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D45" w:rsidRPr="00D21DDB" w:rsidRDefault="00BF1D45" w:rsidP="00BF1D45">
      <w:pPr>
        <w:spacing w:after="0"/>
        <w:jc w:val="center"/>
        <w:rPr>
          <w:rFonts w:ascii="QuickType" w:hAnsi="QuickType"/>
          <w:sz w:val="26"/>
          <w:szCs w:val="26"/>
          <w:lang w:val="es-ES"/>
        </w:rPr>
      </w:pPr>
      <w:r w:rsidRPr="00D21DDB">
        <w:rPr>
          <w:rFonts w:ascii="QuickType" w:hAnsi="QuickType"/>
          <w:sz w:val="26"/>
          <w:szCs w:val="26"/>
          <w:lang w:val="es-ES"/>
        </w:rPr>
        <w:t>¿Qué es PTG?</w:t>
      </w:r>
    </w:p>
    <w:p w:rsidR="00F51798" w:rsidRPr="00D21DDB" w:rsidRDefault="00F51798" w:rsidP="00BF1D45">
      <w:pPr>
        <w:spacing w:after="0"/>
        <w:jc w:val="center"/>
        <w:rPr>
          <w:rFonts w:ascii="QuickType" w:hAnsi="QuickType"/>
          <w:sz w:val="26"/>
          <w:szCs w:val="26"/>
          <w:lang w:val="es-ES"/>
        </w:rPr>
      </w:pPr>
    </w:p>
    <w:p w:rsidR="00BF1D45" w:rsidRPr="00D21DDB" w:rsidRDefault="00BF1D45" w:rsidP="00BF1D45">
      <w:pPr>
        <w:spacing w:after="0"/>
        <w:jc w:val="center"/>
        <w:rPr>
          <w:rFonts w:ascii="QuickType" w:hAnsi="QuickType"/>
          <w:b/>
          <w:sz w:val="26"/>
          <w:szCs w:val="26"/>
          <w:lang w:val="es-ES"/>
        </w:rPr>
      </w:pPr>
      <w:r w:rsidRPr="00D21DDB">
        <w:rPr>
          <w:rFonts w:ascii="QuickType" w:hAnsi="QuickType"/>
          <w:b/>
          <w:sz w:val="26"/>
          <w:szCs w:val="26"/>
          <w:lang w:val="es-ES"/>
        </w:rPr>
        <w:t>¿</w:t>
      </w:r>
      <w:r w:rsidR="00F51798" w:rsidRPr="00D21DDB">
        <w:rPr>
          <w:rFonts w:ascii="QuickType" w:hAnsi="QuickType"/>
          <w:b/>
          <w:sz w:val="26"/>
          <w:szCs w:val="26"/>
          <w:lang w:val="es-ES"/>
        </w:rPr>
        <w:t>Qué</w:t>
      </w:r>
      <w:r w:rsidRPr="00D21DDB">
        <w:rPr>
          <w:rFonts w:ascii="QuickType" w:hAnsi="QuickType"/>
          <w:b/>
          <w:sz w:val="26"/>
          <w:szCs w:val="26"/>
          <w:lang w:val="es-ES"/>
        </w:rPr>
        <w:t xml:space="preserve"> es PTG?</w:t>
      </w:r>
    </w:p>
    <w:p w:rsidR="00AD2417" w:rsidRPr="00D21DDB" w:rsidRDefault="00BF1D45" w:rsidP="00F51798">
      <w:pPr>
        <w:spacing w:after="0"/>
        <w:rPr>
          <w:rFonts w:ascii="QuickType" w:hAnsi="QuickType"/>
          <w:sz w:val="26"/>
          <w:szCs w:val="26"/>
          <w:lang w:val="es-ES"/>
        </w:rPr>
      </w:pPr>
      <w:r w:rsidRPr="00D21DDB">
        <w:rPr>
          <w:rFonts w:ascii="QuickType" w:hAnsi="QuickType"/>
          <w:sz w:val="26"/>
          <w:szCs w:val="26"/>
          <w:lang w:val="es-ES"/>
        </w:rPr>
        <w:t>El PTG es el Grupo de Padres y Maestros de la escuela Primaria Sisk. El PTG es similar a los grupos más comúnmente conocidos en las escuelas como PTO o PTA. El grupo está formado por los padres, tutores y voluntarios que se unen para apoyar a la escuela, sus maestros, personal, principal y más importante a todos y cada estudiante en Sisk.</w:t>
      </w:r>
    </w:p>
    <w:p w:rsidR="00F51798" w:rsidRPr="00D21DDB" w:rsidRDefault="00F51798" w:rsidP="00F51798">
      <w:pPr>
        <w:spacing w:after="0"/>
        <w:rPr>
          <w:rFonts w:ascii="QuickType" w:hAnsi="QuickType"/>
          <w:sz w:val="26"/>
          <w:szCs w:val="26"/>
          <w:lang w:val="es-ES"/>
        </w:rPr>
      </w:pPr>
      <w:bookmarkStart w:id="0" w:name="_GoBack"/>
      <w:bookmarkEnd w:id="0"/>
    </w:p>
    <w:p w:rsidR="00BF1D45" w:rsidRPr="00D21DDB" w:rsidRDefault="00BF1D45" w:rsidP="00F51798">
      <w:pPr>
        <w:spacing w:after="0"/>
        <w:jc w:val="center"/>
        <w:rPr>
          <w:rFonts w:ascii="QuickType" w:hAnsi="QuickType"/>
          <w:b/>
          <w:sz w:val="26"/>
          <w:szCs w:val="26"/>
          <w:lang w:val="es-ES"/>
        </w:rPr>
      </w:pPr>
      <w:r w:rsidRPr="00D21DDB">
        <w:rPr>
          <w:rFonts w:ascii="QuickType" w:hAnsi="QuickType"/>
          <w:b/>
          <w:sz w:val="26"/>
          <w:szCs w:val="26"/>
          <w:lang w:val="es-ES"/>
        </w:rPr>
        <w:t>¿Qué hace PTG?</w:t>
      </w:r>
    </w:p>
    <w:p w:rsidR="00BF1D45" w:rsidRPr="00D21DDB" w:rsidRDefault="00BF1D45" w:rsidP="00F51798">
      <w:pPr>
        <w:spacing w:after="0"/>
        <w:rPr>
          <w:rFonts w:ascii="QuickType" w:hAnsi="QuickType"/>
          <w:sz w:val="26"/>
          <w:szCs w:val="26"/>
          <w:lang w:val="es-ES"/>
        </w:rPr>
      </w:pPr>
      <w:r w:rsidRPr="00D21DDB">
        <w:rPr>
          <w:rFonts w:ascii="QuickType" w:hAnsi="QuickType"/>
          <w:sz w:val="26"/>
          <w:szCs w:val="26"/>
          <w:lang w:val="es-ES"/>
        </w:rPr>
        <w:t>A lo largo del año escolar, el PTG trabaja duro para apoyar a los estudiantes y el personal de la Primaria Sisk. Somos voluntarios en las clases para ayudar a los maestros. Proporcionamos información a los padres sobre los eventos en la escuela. ¡Organizamos eventos en la escuela que promueven el espíritu de la escuela, la unidad escolar y DIVERSIÓN! También llevamos a cabo eventos para recaudar fondos que ayudan a pagar por los servicios y artículos que benefician a los estudiantes Sisk.</w:t>
      </w:r>
    </w:p>
    <w:p w:rsidR="00F51798" w:rsidRPr="00D21DDB" w:rsidRDefault="00F51798" w:rsidP="00F51798">
      <w:pPr>
        <w:spacing w:after="0"/>
        <w:rPr>
          <w:rFonts w:ascii="QuickType" w:hAnsi="QuickType"/>
          <w:sz w:val="26"/>
          <w:szCs w:val="26"/>
          <w:lang w:val="es-ES"/>
        </w:rPr>
      </w:pPr>
    </w:p>
    <w:p w:rsidR="00BF1D45" w:rsidRPr="00D21DDB" w:rsidRDefault="00BF1D45" w:rsidP="00F51798">
      <w:pPr>
        <w:spacing w:after="0"/>
        <w:jc w:val="center"/>
        <w:rPr>
          <w:rFonts w:ascii="QuickType" w:hAnsi="QuickType"/>
          <w:b/>
          <w:sz w:val="26"/>
          <w:szCs w:val="26"/>
          <w:lang w:val="es-ES"/>
        </w:rPr>
      </w:pPr>
      <w:r w:rsidRPr="00D21DDB">
        <w:rPr>
          <w:rFonts w:ascii="QuickType" w:hAnsi="QuickType"/>
          <w:b/>
          <w:sz w:val="26"/>
          <w:szCs w:val="26"/>
          <w:lang w:val="es-ES"/>
        </w:rPr>
        <w:t>¿Qué es lo que paga PTG?</w:t>
      </w:r>
    </w:p>
    <w:p w:rsidR="00BF1D45" w:rsidRPr="00D21DDB" w:rsidRDefault="00BF1D45" w:rsidP="00F51798">
      <w:pPr>
        <w:spacing w:after="0"/>
        <w:rPr>
          <w:rFonts w:ascii="QuickType" w:hAnsi="QuickType"/>
          <w:sz w:val="26"/>
          <w:szCs w:val="26"/>
          <w:lang w:val="es-ES"/>
        </w:rPr>
      </w:pPr>
      <w:r w:rsidRPr="00D21DDB">
        <w:rPr>
          <w:rFonts w:ascii="QuickType" w:hAnsi="QuickType"/>
          <w:sz w:val="26"/>
          <w:szCs w:val="26"/>
          <w:lang w:val="es-ES"/>
        </w:rPr>
        <w:t>En los últimos años, el PTG ha proporcionado muchas cosas por Sisk incluyendo, pero no limitado a, la financiación suplementaria de paseos, cámaras digitales para grado para mejorar nuestro anuario, el programa de lectura AR para los estudiantes, y el remplazo de equipo de juego.</w:t>
      </w:r>
    </w:p>
    <w:p w:rsidR="00F51798" w:rsidRPr="00D21DDB" w:rsidRDefault="00F51798" w:rsidP="00F51798">
      <w:pPr>
        <w:spacing w:after="0"/>
        <w:rPr>
          <w:rFonts w:ascii="QuickType" w:hAnsi="QuickType"/>
          <w:sz w:val="26"/>
          <w:szCs w:val="26"/>
          <w:lang w:val="es-ES"/>
        </w:rPr>
      </w:pPr>
    </w:p>
    <w:p w:rsidR="00F51798" w:rsidRPr="00D21DDB" w:rsidRDefault="00F51798" w:rsidP="00F51798">
      <w:pPr>
        <w:spacing w:after="0"/>
        <w:rPr>
          <w:rFonts w:ascii="QuickType" w:hAnsi="QuickType"/>
          <w:sz w:val="26"/>
          <w:szCs w:val="26"/>
          <w:lang w:val="es-ES"/>
        </w:rPr>
      </w:pPr>
    </w:p>
    <w:p w:rsidR="00F51798" w:rsidRPr="00D21DDB" w:rsidRDefault="00F51798" w:rsidP="00F51798">
      <w:pPr>
        <w:spacing w:after="0"/>
        <w:jc w:val="center"/>
        <w:rPr>
          <w:rFonts w:ascii="QuickType" w:hAnsi="QuickType"/>
          <w:b/>
          <w:sz w:val="26"/>
          <w:szCs w:val="26"/>
          <w:lang w:val="es-ES"/>
        </w:rPr>
      </w:pPr>
      <w:r w:rsidRPr="00D21DDB">
        <w:rPr>
          <w:rFonts w:ascii="QuickType" w:hAnsi="QuickType"/>
          <w:b/>
          <w:sz w:val="26"/>
          <w:szCs w:val="26"/>
          <w:lang w:val="es-ES"/>
        </w:rPr>
        <w:t>¿Quién está en PTG?</w:t>
      </w:r>
    </w:p>
    <w:p w:rsidR="00BF1D45" w:rsidRPr="00D21DDB" w:rsidRDefault="00F51798" w:rsidP="00F51798">
      <w:pPr>
        <w:spacing w:after="0"/>
        <w:rPr>
          <w:rFonts w:ascii="QuickType" w:hAnsi="QuickType"/>
          <w:sz w:val="26"/>
          <w:szCs w:val="26"/>
          <w:lang w:val="es-ES"/>
        </w:rPr>
      </w:pPr>
      <w:r w:rsidRPr="00D21DDB">
        <w:rPr>
          <w:rFonts w:ascii="QuickType" w:hAnsi="QuickType"/>
          <w:sz w:val="26"/>
          <w:szCs w:val="26"/>
          <w:lang w:val="es-ES"/>
        </w:rPr>
        <w:t>Todos los padres/</w:t>
      </w:r>
      <w:r w:rsidR="00BF1D45" w:rsidRPr="00D21DDB">
        <w:rPr>
          <w:rFonts w:ascii="QuickType" w:hAnsi="QuickType"/>
          <w:sz w:val="26"/>
          <w:szCs w:val="26"/>
          <w:lang w:val="es-ES"/>
        </w:rPr>
        <w:t>tutores de los niños que actualmente están inscritos en Sisk y los maestros de Sisk son miembros de la Sisk PTG. No hay cuotas</w:t>
      </w:r>
      <w:r w:rsidRPr="00D21DDB">
        <w:rPr>
          <w:rFonts w:ascii="QuickType" w:hAnsi="QuickType"/>
          <w:sz w:val="26"/>
          <w:szCs w:val="26"/>
          <w:lang w:val="es-ES"/>
        </w:rPr>
        <w:t xml:space="preserve"> de membresía – todos </w:t>
      </w:r>
      <w:r w:rsidR="00BF1D45" w:rsidRPr="00D21DDB">
        <w:rPr>
          <w:rFonts w:ascii="QuickType" w:hAnsi="QuickType"/>
          <w:sz w:val="26"/>
          <w:szCs w:val="26"/>
          <w:lang w:val="es-ES"/>
        </w:rPr>
        <w:t>s</w:t>
      </w:r>
      <w:r w:rsidRPr="00D21DDB">
        <w:rPr>
          <w:rFonts w:ascii="QuickType" w:hAnsi="QuickType"/>
          <w:sz w:val="26"/>
          <w:szCs w:val="26"/>
          <w:lang w:val="es-ES"/>
        </w:rPr>
        <w:t>on</w:t>
      </w:r>
      <w:r w:rsidR="00BF1D45" w:rsidRPr="00D21DDB">
        <w:rPr>
          <w:rFonts w:ascii="QuickType" w:hAnsi="QuickType"/>
          <w:sz w:val="26"/>
          <w:szCs w:val="26"/>
          <w:lang w:val="es-ES"/>
        </w:rPr>
        <w:t xml:space="preserve"> automáticamente una parte de la PTG Sisk.</w:t>
      </w:r>
    </w:p>
    <w:p w:rsidR="00F51798" w:rsidRPr="00D21DDB" w:rsidRDefault="00F51798" w:rsidP="00F51798">
      <w:pPr>
        <w:spacing w:after="0"/>
        <w:rPr>
          <w:rFonts w:ascii="QuickType" w:hAnsi="QuickType"/>
          <w:sz w:val="26"/>
          <w:szCs w:val="26"/>
          <w:lang w:val="es-ES"/>
        </w:rPr>
      </w:pPr>
    </w:p>
    <w:p w:rsidR="00BF1D45" w:rsidRPr="00D21DDB" w:rsidRDefault="00F51798" w:rsidP="00F51798">
      <w:pPr>
        <w:spacing w:after="0"/>
        <w:jc w:val="center"/>
        <w:rPr>
          <w:rFonts w:ascii="QuickType" w:hAnsi="QuickType"/>
          <w:b/>
          <w:sz w:val="26"/>
          <w:szCs w:val="26"/>
          <w:lang w:val="es-ES"/>
        </w:rPr>
      </w:pPr>
      <w:r w:rsidRPr="00D21DDB">
        <w:rPr>
          <w:rFonts w:ascii="QuickType" w:hAnsi="QuickType"/>
          <w:b/>
          <w:sz w:val="26"/>
          <w:szCs w:val="26"/>
          <w:lang w:val="es-ES"/>
        </w:rPr>
        <w:t>¿Cómo puedo participar?</w:t>
      </w:r>
    </w:p>
    <w:p w:rsidR="00BF1D45" w:rsidRPr="00D21DDB" w:rsidRDefault="00BF1D45" w:rsidP="00F51798">
      <w:pPr>
        <w:spacing w:after="0"/>
        <w:rPr>
          <w:rFonts w:ascii="QuickType" w:hAnsi="QuickType"/>
          <w:sz w:val="26"/>
          <w:szCs w:val="26"/>
          <w:lang w:val="es-ES"/>
        </w:rPr>
      </w:pPr>
      <w:r w:rsidRPr="00D21DDB">
        <w:rPr>
          <w:rFonts w:ascii="QuickType" w:hAnsi="QuickType"/>
          <w:sz w:val="26"/>
          <w:szCs w:val="26"/>
          <w:lang w:val="es-ES"/>
        </w:rPr>
        <w:t xml:space="preserve">El Sisk PTG se reúne mensualmente a las 6:30 pm el segundo martes de cada mes. Las reuniones son un gran lugar para aprender más sobre lo que estamos haciendo, compartir ideas y encontrar maneras de ayudar </w:t>
      </w:r>
      <w:r w:rsidR="00F51798" w:rsidRPr="00D21DDB">
        <w:rPr>
          <w:rFonts w:ascii="QuickType" w:hAnsi="QuickType"/>
          <w:sz w:val="26"/>
          <w:szCs w:val="26"/>
          <w:lang w:val="es-ES"/>
        </w:rPr>
        <w:t xml:space="preserve">en </w:t>
      </w:r>
      <w:r w:rsidRPr="00D21DDB">
        <w:rPr>
          <w:rFonts w:ascii="QuickType" w:hAnsi="QuickType"/>
          <w:sz w:val="26"/>
          <w:szCs w:val="26"/>
          <w:lang w:val="es-ES"/>
        </w:rPr>
        <w:t>la escuela.</w:t>
      </w:r>
    </w:p>
    <w:p w:rsidR="00F51798" w:rsidRPr="00D21DDB" w:rsidRDefault="00F51798" w:rsidP="00F51798">
      <w:pPr>
        <w:spacing w:after="0"/>
        <w:rPr>
          <w:rFonts w:ascii="QuickType" w:hAnsi="QuickType"/>
          <w:sz w:val="26"/>
          <w:szCs w:val="26"/>
          <w:lang w:val="es-ES"/>
        </w:rPr>
      </w:pPr>
    </w:p>
    <w:p w:rsidR="00BF1D45" w:rsidRPr="00D21DDB" w:rsidRDefault="00F51798" w:rsidP="00F51798">
      <w:pPr>
        <w:spacing w:after="0"/>
        <w:jc w:val="center"/>
        <w:rPr>
          <w:rFonts w:ascii="QuickType" w:hAnsi="QuickType"/>
          <w:b/>
          <w:sz w:val="26"/>
          <w:szCs w:val="26"/>
          <w:lang w:val="es-ES"/>
        </w:rPr>
      </w:pPr>
      <w:r w:rsidRPr="00D21DDB">
        <w:rPr>
          <w:rFonts w:ascii="QuickType" w:hAnsi="QuickType"/>
          <w:b/>
          <w:sz w:val="26"/>
          <w:szCs w:val="26"/>
          <w:lang w:val="es-ES"/>
        </w:rPr>
        <w:t>¿No puedo asistir a las reuniones, como puedo participar?</w:t>
      </w:r>
    </w:p>
    <w:p w:rsidR="00BF1D45" w:rsidRPr="00D21DDB" w:rsidRDefault="00BF1D45" w:rsidP="00F51798">
      <w:pPr>
        <w:spacing w:after="0"/>
        <w:rPr>
          <w:rFonts w:ascii="QuickType" w:hAnsi="QuickType"/>
          <w:sz w:val="26"/>
          <w:szCs w:val="26"/>
          <w:lang w:val="es-ES"/>
        </w:rPr>
      </w:pPr>
      <w:r w:rsidRPr="00D21DDB">
        <w:rPr>
          <w:rFonts w:ascii="QuickType" w:hAnsi="QuickType"/>
          <w:sz w:val="26"/>
          <w:szCs w:val="26"/>
          <w:lang w:val="es-ES"/>
        </w:rPr>
        <w:t xml:space="preserve">Usted no </w:t>
      </w:r>
      <w:r w:rsidR="00F51798" w:rsidRPr="00D21DDB">
        <w:rPr>
          <w:rFonts w:ascii="QuickType" w:hAnsi="QuickType"/>
          <w:sz w:val="26"/>
          <w:szCs w:val="26"/>
          <w:lang w:val="es-ES"/>
        </w:rPr>
        <w:t>tiene que ir a las reuniones para participar</w:t>
      </w:r>
      <w:r w:rsidRPr="00D21DDB">
        <w:rPr>
          <w:rFonts w:ascii="QuickType" w:hAnsi="QuickType"/>
          <w:sz w:val="26"/>
          <w:szCs w:val="26"/>
          <w:lang w:val="es-ES"/>
        </w:rPr>
        <w:t xml:space="preserve">. Hay muchas otras oportunidades, como ayudar en un Comité PTG, </w:t>
      </w:r>
      <w:r w:rsidR="00F51798" w:rsidRPr="00D21DDB">
        <w:rPr>
          <w:rFonts w:ascii="QuickType" w:hAnsi="QuickType"/>
          <w:sz w:val="26"/>
          <w:szCs w:val="26"/>
          <w:lang w:val="es-ES"/>
        </w:rPr>
        <w:t>ser</w:t>
      </w:r>
      <w:r w:rsidRPr="00D21DDB">
        <w:rPr>
          <w:rFonts w:ascii="QuickType" w:hAnsi="QuickType"/>
          <w:sz w:val="26"/>
          <w:szCs w:val="26"/>
          <w:lang w:val="es-ES"/>
        </w:rPr>
        <w:t xml:space="preserve"> voluntario para ayudar en un evento de PTG, ayuda</w:t>
      </w:r>
      <w:r w:rsidR="00F51798" w:rsidRPr="00D21DDB">
        <w:rPr>
          <w:rFonts w:ascii="QuickType" w:hAnsi="QuickType"/>
          <w:sz w:val="26"/>
          <w:szCs w:val="26"/>
          <w:lang w:val="es-ES"/>
        </w:rPr>
        <w:t>r</w:t>
      </w:r>
      <w:r w:rsidRPr="00D21DDB">
        <w:rPr>
          <w:rFonts w:ascii="QuickType" w:hAnsi="QuickType"/>
          <w:sz w:val="26"/>
          <w:szCs w:val="26"/>
          <w:lang w:val="es-ES"/>
        </w:rPr>
        <w:t xml:space="preserve"> en la clase de su hijo o en casa con un proyecto. Incluso cosas simples como </w:t>
      </w:r>
      <w:r w:rsidR="00F51798" w:rsidRPr="00D21DDB">
        <w:rPr>
          <w:rFonts w:ascii="QuickType" w:hAnsi="QuickType"/>
          <w:sz w:val="26"/>
          <w:szCs w:val="26"/>
          <w:lang w:val="es-ES"/>
        </w:rPr>
        <w:t>recortar</w:t>
      </w:r>
      <w:r w:rsidRPr="00D21DDB">
        <w:rPr>
          <w:rFonts w:ascii="QuickType" w:hAnsi="QuickType"/>
          <w:sz w:val="26"/>
          <w:szCs w:val="26"/>
          <w:lang w:val="es-ES"/>
        </w:rPr>
        <w:t xml:space="preserve"> y </w:t>
      </w:r>
      <w:r w:rsidR="00F51798" w:rsidRPr="00D21DDB">
        <w:rPr>
          <w:rFonts w:ascii="QuickType" w:hAnsi="QuickType"/>
          <w:sz w:val="26"/>
          <w:szCs w:val="26"/>
          <w:lang w:val="es-ES"/>
        </w:rPr>
        <w:t>enviar</w:t>
      </w:r>
      <w:r w:rsidRPr="00D21DDB">
        <w:rPr>
          <w:rFonts w:ascii="QuickType" w:hAnsi="QuickType"/>
          <w:sz w:val="26"/>
          <w:szCs w:val="26"/>
          <w:lang w:val="es-ES"/>
        </w:rPr>
        <w:t xml:space="preserve"> </w:t>
      </w:r>
      <w:r w:rsidR="00F51798" w:rsidRPr="00D21DDB">
        <w:rPr>
          <w:rFonts w:ascii="QuickType" w:hAnsi="QuickType"/>
          <w:sz w:val="26"/>
          <w:szCs w:val="26"/>
          <w:lang w:val="es-ES"/>
        </w:rPr>
        <w:t>Box Tops</w:t>
      </w:r>
      <w:r w:rsidRPr="00D21DDB">
        <w:rPr>
          <w:rFonts w:ascii="QuickType" w:hAnsi="QuickType"/>
          <w:sz w:val="26"/>
          <w:szCs w:val="26"/>
          <w:lang w:val="es-ES"/>
        </w:rPr>
        <w:t xml:space="preserve"> ayuda a apoyar el PTG y su escuela. </w:t>
      </w:r>
      <w:r w:rsidR="00F51798" w:rsidRPr="00D21DDB">
        <w:rPr>
          <w:rFonts w:ascii="QuickType" w:hAnsi="QuickType"/>
          <w:sz w:val="26"/>
          <w:szCs w:val="26"/>
          <w:lang w:val="es-ES"/>
        </w:rPr>
        <w:t>Estar al pendiente</w:t>
      </w:r>
      <w:r w:rsidRPr="00D21DDB">
        <w:rPr>
          <w:rFonts w:ascii="QuickType" w:hAnsi="QuickType"/>
          <w:sz w:val="26"/>
          <w:szCs w:val="26"/>
          <w:lang w:val="es-ES"/>
        </w:rPr>
        <w:t xml:space="preserve"> para el PTG </w:t>
      </w:r>
      <w:r w:rsidR="00F51798" w:rsidRPr="00D21DDB">
        <w:rPr>
          <w:rFonts w:ascii="QuickType" w:hAnsi="QuickType"/>
          <w:sz w:val="26"/>
          <w:szCs w:val="26"/>
          <w:lang w:val="es-ES"/>
        </w:rPr>
        <w:t>Hoja Informativa</w:t>
      </w:r>
      <w:r w:rsidRPr="00D21DDB">
        <w:rPr>
          <w:rFonts w:ascii="QuickType" w:hAnsi="QuickType"/>
          <w:sz w:val="26"/>
          <w:szCs w:val="26"/>
          <w:lang w:val="es-ES"/>
        </w:rPr>
        <w:t xml:space="preserve">, aquí </w:t>
      </w:r>
      <w:r w:rsidR="00F51798" w:rsidRPr="00D21DDB">
        <w:rPr>
          <w:rFonts w:ascii="QuickType" w:hAnsi="QuickType"/>
          <w:sz w:val="26"/>
          <w:szCs w:val="26"/>
          <w:lang w:val="es-ES"/>
        </w:rPr>
        <w:t>l</w:t>
      </w:r>
      <w:r w:rsidRPr="00D21DDB">
        <w:rPr>
          <w:rFonts w:ascii="QuickType" w:hAnsi="QuickType"/>
          <w:sz w:val="26"/>
          <w:szCs w:val="26"/>
          <w:lang w:val="es-ES"/>
        </w:rPr>
        <w:t>os pondremos al día sobre los acontecimientos actuales PTG y pedir apoyo cuando sea necesario.</w:t>
      </w:r>
    </w:p>
    <w:p w:rsidR="00F51798" w:rsidRPr="00D21DDB" w:rsidRDefault="00F51798" w:rsidP="00F51798">
      <w:pPr>
        <w:spacing w:after="0"/>
        <w:rPr>
          <w:rFonts w:ascii="QuickType" w:hAnsi="QuickType"/>
          <w:sz w:val="26"/>
          <w:szCs w:val="26"/>
          <w:lang w:val="es-ES"/>
        </w:rPr>
      </w:pPr>
    </w:p>
    <w:p w:rsidR="00BF1D45" w:rsidRPr="00D21DDB" w:rsidRDefault="00F51798" w:rsidP="00F51798">
      <w:pPr>
        <w:spacing w:after="0"/>
        <w:jc w:val="center"/>
        <w:rPr>
          <w:rFonts w:ascii="QuickType" w:hAnsi="QuickType"/>
          <w:b/>
          <w:sz w:val="26"/>
          <w:szCs w:val="26"/>
          <w:lang w:val="es-ES"/>
        </w:rPr>
      </w:pPr>
      <w:r w:rsidRPr="00D21DDB">
        <w:rPr>
          <w:rFonts w:ascii="QuickType" w:hAnsi="QuickType"/>
          <w:b/>
          <w:sz w:val="26"/>
          <w:szCs w:val="26"/>
          <w:lang w:val="es-ES"/>
        </w:rPr>
        <w:t>¿Tengo más preguntas, con quien me pongo en contacto?</w:t>
      </w:r>
    </w:p>
    <w:p w:rsidR="00BF1D45" w:rsidRPr="00D21DDB" w:rsidRDefault="00BF1D45" w:rsidP="00F51798">
      <w:pPr>
        <w:spacing w:after="0"/>
        <w:rPr>
          <w:rFonts w:ascii="QuickType" w:hAnsi="QuickType"/>
          <w:sz w:val="26"/>
          <w:szCs w:val="26"/>
          <w:lang w:val="es-ES"/>
        </w:rPr>
      </w:pPr>
      <w:r w:rsidRPr="00D21DDB">
        <w:rPr>
          <w:rFonts w:ascii="QuickType" w:hAnsi="QuickType"/>
          <w:sz w:val="26"/>
          <w:szCs w:val="26"/>
          <w:lang w:val="es-ES"/>
        </w:rPr>
        <w:t>P</w:t>
      </w:r>
      <w:r w:rsidR="00F51798" w:rsidRPr="00D21DDB">
        <w:rPr>
          <w:rFonts w:ascii="QuickType" w:hAnsi="QuickType"/>
          <w:sz w:val="26"/>
          <w:szCs w:val="26"/>
          <w:lang w:val="es-ES"/>
        </w:rPr>
        <w:t>uede ponerse en contacto con el consejo</w:t>
      </w:r>
      <w:r w:rsidRPr="00D21DDB">
        <w:rPr>
          <w:rFonts w:ascii="QuickType" w:hAnsi="QuickType"/>
          <w:sz w:val="26"/>
          <w:szCs w:val="26"/>
          <w:lang w:val="es-ES"/>
        </w:rPr>
        <w:t xml:space="preserve"> PTG a través de l</w:t>
      </w:r>
      <w:r w:rsidR="00F51798" w:rsidRPr="00D21DDB">
        <w:rPr>
          <w:rFonts w:ascii="QuickType" w:hAnsi="QuickType"/>
          <w:sz w:val="26"/>
          <w:szCs w:val="26"/>
          <w:lang w:val="es-ES"/>
        </w:rPr>
        <w:t>a oficina de la escuela y seguirnos</w:t>
      </w:r>
      <w:r w:rsidRPr="00D21DDB">
        <w:rPr>
          <w:rFonts w:ascii="QuickType" w:hAnsi="QuickType"/>
          <w:sz w:val="26"/>
          <w:szCs w:val="26"/>
          <w:lang w:val="es-ES"/>
        </w:rPr>
        <w:t xml:space="preserve"> en Facebook. Nuestro sitio web y dirección de correo electrónico están actualmente en construcción.</w:t>
      </w:r>
    </w:p>
    <w:sectPr w:rsidR="00BF1D45" w:rsidRPr="00D21DDB" w:rsidSect="00BF1D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QuickType">
    <w:panose1 w:val="020B06030200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D45"/>
    <w:rsid w:val="00210DFB"/>
    <w:rsid w:val="002B6A40"/>
    <w:rsid w:val="00AD2417"/>
    <w:rsid w:val="00BF1D45"/>
    <w:rsid w:val="00D21DDB"/>
    <w:rsid w:val="00F51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0D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D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0D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D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363</Words>
  <Characters>2071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Yesenia Flores</dc:creator>
  <cp:lastModifiedBy>Sharon Lufkin</cp:lastModifiedBy>
  <cp:revision>2</cp:revision>
  <cp:lastPrinted>2016-08-15T22:50:00Z</cp:lastPrinted>
  <dcterms:created xsi:type="dcterms:W3CDTF">2016-08-15T22:51:00Z</dcterms:created>
  <dcterms:modified xsi:type="dcterms:W3CDTF">2016-08-15T22:51:00Z</dcterms:modified>
</cp:coreProperties>
</file>